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Pr="001556AB" w:rsidRDefault="00DE38AF" w:rsidP="00DE38AF">
      <w:pPr>
        <w:pStyle w:val="Heading2"/>
        <w:rPr>
          <w:lang w:val="en-IE"/>
        </w:rPr>
      </w:pPr>
      <w:r w:rsidRPr="001556AB">
        <w:rPr>
          <w:lang w:val="en-IE"/>
        </w:rPr>
        <w:t>Your name:</w:t>
      </w:r>
    </w:p>
    <w:p w:rsidR="001E5C1D" w:rsidRPr="001556AB" w:rsidRDefault="00B76783" w:rsidP="00C33A08">
      <w:pPr>
        <w:pStyle w:val="Heading2"/>
        <w:rPr>
          <w:lang w:val="en-IE"/>
        </w:rPr>
      </w:pPr>
      <w:r w:rsidRPr="001556AB">
        <w:rPr>
          <w:lang w:val="en-IE"/>
        </w:rPr>
        <w:t xml:space="preserve">Your </w:t>
      </w:r>
      <w:r w:rsidR="00DE38AF" w:rsidRPr="001556AB">
        <w:rPr>
          <w:lang w:val="en-IE"/>
        </w:rPr>
        <w:t>group:    1     2     3    4</w:t>
      </w:r>
    </w:p>
    <w:p w:rsidR="00C33A08" w:rsidRPr="001556AB" w:rsidRDefault="00C33A08" w:rsidP="00C33A08">
      <w:pPr>
        <w:pStyle w:val="Heading1"/>
        <w:rPr>
          <w:lang w:val="en-IE"/>
        </w:rPr>
      </w:pPr>
      <w:r w:rsidRPr="001556AB">
        <w:rPr>
          <w:lang w:val="en-IE"/>
        </w:rPr>
        <w:t>Define these words in one English sentence:</w:t>
      </w:r>
    </w:p>
    <w:p w:rsidR="00C33A08" w:rsidRDefault="004241CD" w:rsidP="001E5C1D">
      <w:pPr>
        <w:rPr>
          <w:lang w:val="en-IE"/>
        </w:rPr>
      </w:pPr>
      <w:r>
        <w:rPr>
          <w:lang w:val="en-IE"/>
        </w:rPr>
        <w:t>Company regulation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EU harmonisation measures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Reappraisal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Public company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Differential usage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Diversity of participation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Underscore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Deregulatory measures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Joint venture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Predetermined rights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Single legislative base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Fault lines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Supervisory board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lastRenderedPageBreak/>
        <w:t>Head of steam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Sanctions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Decriminalisation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Enforcement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Blow the whistle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Single constitutional document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Common trait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Legal personality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Coordinated reform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Off the peg companies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Companies House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Minimum authorised capital levels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Traumatic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Mandatory capital reserves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Draconian procedures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lastRenderedPageBreak/>
        <w:t>Liquidation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Insolvent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Share repurchases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Share certificates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Paperless shares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proofErr w:type="gramStart"/>
      <w:r>
        <w:rPr>
          <w:lang w:val="en-IE"/>
        </w:rPr>
        <w:t>par</w:t>
      </w:r>
      <w:proofErr w:type="gramEnd"/>
      <w:r>
        <w:rPr>
          <w:lang w:val="en-IE"/>
        </w:rPr>
        <w:t xml:space="preserve"> value shares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proofErr w:type="gramStart"/>
      <w:r>
        <w:rPr>
          <w:lang w:val="en-IE"/>
        </w:rPr>
        <w:t>ultra</w:t>
      </w:r>
      <w:proofErr w:type="gramEnd"/>
      <w:r>
        <w:rPr>
          <w:lang w:val="en-IE"/>
        </w:rPr>
        <w:t xml:space="preserve"> </w:t>
      </w:r>
      <w:proofErr w:type="spellStart"/>
      <w:r>
        <w:rPr>
          <w:lang w:val="en-IE"/>
        </w:rPr>
        <w:t>vires</w:t>
      </w:r>
      <w:proofErr w:type="spellEnd"/>
      <w:r>
        <w:rPr>
          <w:lang w:val="en-IE"/>
        </w:rPr>
        <w:t xml:space="preserve"> rules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proofErr w:type="gramStart"/>
      <w:r>
        <w:rPr>
          <w:lang w:val="en-IE"/>
        </w:rPr>
        <w:t>two</w:t>
      </w:r>
      <w:proofErr w:type="gramEnd"/>
      <w:r>
        <w:rPr>
          <w:lang w:val="en-IE"/>
        </w:rPr>
        <w:t xml:space="preserve"> tier structure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proofErr w:type="gramStart"/>
      <w:r>
        <w:rPr>
          <w:lang w:val="en-IE"/>
        </w:rPr>
        <w:t>shareholder</w:t>
      </w:r>
      <w:proofErr w:type="gramEnd"/>
      <w:r>
        <w:rPr>
          <w:lang w:val="en-IE"/>
        </w:rPr>
        <w:t xml:space="preserve"> rights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proofErr w:type="gramStart"/>
      <w:r>
        <w:rPr>
          <w:lang w:val="en-IE"/>
        </w:rPr>
        <w:t>special</w:t>
      </w:r>
      <w:proofErr w:type="gramEnd"/>
      <w:r>
        <w:rPr>
          <w:lang w:val="en-IE"/>
        </w:rPr>
        <w:t xml:space="preserve"> audit procedure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proofErr w:type="gramStart"/>
      <w:r>
        <w:rPr>
          <w:lang w:val="en-IE"/>
        </w:rPr>
        <w:t>derivative</w:t>
      </w:r>
      <w:proofErr w:type="gramEnd"/>
      <w:r>
        <w:rPr>
          <w:lang w:val="en-IE"/>
        </w:rPr>
        <w:t xml:space="preserve"> actions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proofErr w:type="gramStart"/>
      <w:r>
        <w:rPr>
          <w:lang w:val="en-IE"/>
        </w:rPr>
        <w:t>formal</w:t>
      </w:r>
      <w:proofErr w:type="gramEnd"/>
      <w:r>
        <w:rPr>
          <w:lang w:val="en-IE"/>
        </w:rPr>
        <w:t xml:space="preserve"> appraisal rights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proofErr w:type="gramStart"/>
      <w:r>
        <w:rPr>
          <w:lang w:val="en-IE"/>
        </w:rPr>
        <w:t>coordinated</w:t>
      </w:r>
      <w:proofErr w:type="gramEnd"/>
      <w:r>
        <w:rPr>
          <w:lang w:val="en-IE"/>
        </w:rPr>
        <w:t xml:space="preserve"> shareholder activist groups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>“</w:t>
      </w:r>
      <w:proofErr w:type="gramStart"/>
      <w:r>
        <w:rPr>
          <w:lang w:val="en-IE"/>
        </w:rPr>
        <w:t>stick</w:t>
      </w:r>
      <w:proofErr w:type="gramEnd"/>
      <w:r>
        <w:rPr>
          <w:lang w:val="en-IE"/>
        </w:rPr>
        <w:t xml:space="preserve"> and the carrot” strategy</w:t>
      </w:r>
    </w:p>
    <w:p w:rsidR="004241CD" w:rsidRDefault="004241CD" w:rsidP="001E5C1D">
      <w:pPr>
        <w:rPr>
          <w:lang w:val="en-IE"/>
        </w:rPr>
      </w:pPr>
    </w:p>
    <w:p w:rsidR="004241CD" w:rsidRDefault="004241CD" w:rsidP="001E5C1D">
      <w:pPr>
        <w:rPr>
          <w:lang w:val="en-IE"/>
        </w:rPr>
      </w:pPr>
      <w:r>
        <w:rPr>
          <w:lang w:val="en-IE"/>
        </w:rPr>
        <w:t xml:space="preserve">Freedom of </w:t>
      </w:r>
      <w:proofErr w:type="spellStart"/>
      <w:r>
        <w:rPr>
          <w:lang w:val="en-IE"/>
        </w:rPr>
        <w:t>establisment</w:t>
      </w:r>
      <w:proofErr w:type="spellEnd"/>
    </w:p>
    <w:p w:rsidR="004241CD" w:rsidRDefault="004241CD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en-IE"/>
        </w:rPr>
      </w:pPr>
      <w:r>
        <w:rPr>
          <w:lang w:val="en-IE"/>
        </w:rPr>
        <w:br w:type="page"/>
      </w:r>
    </w:p>
    <w:p w:rsidR="00DE38AF" w:rsidRPr="001556AB" w:rsidRDefault="00DE38AF" w:rsidP="00DE38AF">
      <w:pPr>
        <w:pStyle w:val="Heading1"/>
        <w:rPr>
          <w:lang w:val="en-IE"/>
        </w:rPr>
      </w:pPr>
      <w:r w:rsidRPr="001556AB">
        <w:rPr>
          <w:lang w:val="en-IE"/>
        </w:rPr>
        <w:lastRenderedPageBreak/>
        <w:t>Answer these questions:</w:t>
      </w:r>
    </w:p>
    <w:p w:rsidR="00DE38AF" w:rsidRPr="001556AB" w:rsidRDefault="00DE38AF" w:rsidP="00DE38AF">
      <w:pPr>
        <w:rPr>
          <w:lang w:val="en-IE"/>
        </w:rPr>
      </w:pPr>
      <w:r w:rsidRPr="001556AB">
        <w:rPr>
          <w:lang w:val="en-IE"/>
        </w:rPr>
        <w:t xml:space="preserve">1. </w:t>
      </w:r>
      <w:r w:rsidR="00B967A1" w:rsidRPr="001556AB">
        <w:rPr>
          <w:lang w:val="en-IE"/>
        </w:rPr>
        <w:t xml:space="preserve">What </w:t>
      </w:r>
      <w:r w:rsidR="004241CD">
        <w:rPr>
          <w:lang w:val="en-IE"/>
        </w:rPr>
        <w:t>is this document about?</w:t>
      </w: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B967A1" w:rsidRPr="001556AB" w:rsidRDefault="00B967A1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  <w:r w:rsidRPr="001556AB">
        <w:rPr>
          <w:lang w:val="en-IE"/>
        </w:rPr>
        <w:t xml:space="preserve">2. </w:t>
      </w:r>
      <w:r w:rsidR="004241CD">
        <w:rPr>
          <w:lang w:val="en-IE"/>
        </w:rPr>
        <w:t>Why is this document useful to you if you were going into business in Europe?</w:t>
      </w: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sectPr w:rsidR="00DE38AF" w:rsidRPr="001556AB" w:rsidSect="00B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7283"/>
    <w:rsid w:val="00147265"/>
    <w:rsid w:val="001556AB"/>
    <w:rsid w:val="001C6EF4"/>
    <w:rsid w:val="001E5A2A"/>
    <w:rsid w:val="001E5C1D"/>
    <w:rsid w:val="00357546"/>
    <w:rsid w:val="004241CD"/>
    <w:rsid w:val="00424989"/>
    <w:rsid w:val="0054024C"/>
    <w:rsid w:val="008A2242"/>
    <w:rsid w:val="009907EC"/>
    <w:rsid w:val="009C7312"/>
    <w:rsid w:val="00B76783"/>
    <w:rsid w:val="00B967A1"/>
    <w:rsid w:val="00BD383C"/>
    <w:rsid w:val="00C33A08"/>
    <w:rsid w:val="00C41643"/>
    <w:rsid w:val="00C7034A"/>
    <w:rsid w:val="00CA7283"/>
    <w:rsid w:val="00D46487"/>
    <w:rsid w:val="00DE38AF"/>
    <w:rsid w:val="00E4236E"/>
    <w:rsid w:val="00E86ED8"/>
    <w:rsid w:val="00EA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  <w:style w:type="paragraph" w:customStyle="1" w:styleId="Answer">
    <w:name w:val="Answer"/>
    <w:basedOn w:val="Normal"/>
    <w:link w:val="AnswerChar"/>
    <w:qFormat/>
    <w:rsid w:val="001556AB"/>
    <w:rPr>
      <w:color w:val="00B050"/>
      <w:sz w:val="18"/>
    </w:rPr>
  </w:style>
  <w:style w:type="character" w:customStyle="1" w:styleId="AnswerChar">
    <w:name w:val="Answer Char"/>
    <w:basedOn w:val="DefaultParagraphFont"/>
    <w:link w:val="Answer"/>
    <w:rsid w:val="001556AB"/>
    <w:rPr>
      <w:color w:val="00B05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4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3</cp:revision>
  <dcterms:created xsi:type="dcterms:W3CDTF">2011-02-27T14:08:00Z</dcterms:created>
  <dcterms:modified xsi:type="dcterms:W3CDTF">2011-03-01T07:06:00Z</dcterms:modified>
</cp:coreProperties>
</file>