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56D49">
      <w:pPr>
        <w:shd w:val="clear" w:color="auto" w:fill="FFFFFF"/>
        <w:spacing w:before="3802"/>
        <w:ind w:left="43"/>
      </w:pPr>
      <w:r>
        <w:rPr>
          <w:rFonts w:ascii="Arial" w:hAnsi="Arial" w:cs="Arial"/>
          <w:b/>
          <w:bCs/>
          <w:color w:val="000000"/>
          <w:spacing w:val="-4"/>
          <w:sz w:val="16"/>
          <w:szCs w:val="16"/>
          <w:lang w:val="en-US"/>
        </w:rPr>
        <w:t>French competitiveness</w:t>
      </w:r>
    </w:p>
    <w:p w:rsidR="00000000" w:rsidRDefault="00256D49">
      <w:pPr>
        <w:shd w:val="clear" w:color="auto" w:fill="FFFFFF"/>
        <w:spacing w:before="48" w:line="403" w:lineRule="exact"/>
        <w:ind w:left="48" w:right="768"/>
      </w:pPr>
      <w:r>
        <w:rPr>
          <w:b/>
          <w:bCs/>
          <w:color w:val="000000"/>
          <w:spacing w:val="-13"/>
          <w:sz w:val="40"/>
          <w:szCs w:val="40"/>
          <w:lang w:val="en-US"/>
        </w:rPr>
        <w:t xml:space="preserve">France's lost </w:t>
      </w:r>
      <w:r>
        <w:rPr>
          <w:b/>
          <w:bCs/>
          <w:color w:val="000000"/>
          <w:spacing w:val="-3"/>
          <w:sz w:val="40"/>
          <w:szCs w:val="40"/>
          <w:lang w:val="en-US"/>
        </w:rPr>
        <w:t>decade</w:t>
      </w:r>
    </w:p>
    <w:p w:rsidR="00000000" w:rsidRDefault="00256D49">
      <w:pPr>
        <w:shd w:val="clear" w:color="auto" w:fill="FFFFFF"/>
        <w:spacing w:before="437" w:line="202" w:lineRule="exact"/>
        <w:ind w:left="29"/>
      </w:pPr>
      <w:r>
        <w:rPr>
          <w:b/>
          <w:bCs/>
          <w:color w:val="000000"/>
          <w:spacing w:val="-7"/>
          <w:lang w:val="en-US"/>
        </w:rPr>
        <w:t xml:space="preserve">A once-great industrial power looks for </w:t>
      </w:r>
      <w:r>
        <w:rPr>
          <w:b/>
          <w:bCs/>
          <w:color w:val="000000"/>
          <w:spacing w:val="-6"/>
          <w:lang w:val="en-US"/>
        </w:rPr>
        <w:t>inspiration across the Rhine</w:t>
      </w:r>
    </w:p>
    <w:p w:rsidR="00000000" w:rsidRDefault="00256D49">
      <w:pPr>
        <w:shd w:val="clear" w:color="auto" w:fill="FFFFFF"/>
        <w:spacing w:before="96" w:line="197" w:lineRule="exact"/>
        <w:ind w:left="24"/>
        <w:jc w:val="both"/>
      </w:pPr>
      <w:r>
        <w:rPr>
          <w:b/>
          <w:bCs/>
          <w:color w:val="000000"/>
          <w:spacing w:val="-8"/>
          <w:lang w:val="en-US"/>
        </w:rPr>
        <w:t xml:space="preserve">AS </w:t>
      </w:r>
      <w:r>
        <w:rPr>
          <w:color w:val="000000"/>
          <w:spacing w:val="-8"/>
          <w:lang w:val="en-US"/>
        </w:rPr>
        <w:t>GERMANY powers ahead, France is feeling blue. Its share of European mer</w:t>
      </w:r>
      <w:r>
        <w:rPr>
          <w:color w:val="000000"/>
          <w:spacing w:val="-8"/>
          <w:lang w:val="en-US"/>
        </w:rPr>
        <w:softHyphen/>
      </w:r>
      <w:r>
        <w:rPr>
          <w:color w:val="000000"/>
          <w:spacing w:val="-6"/>
          <w:lang w:val="en-US"/>
        </w:rPr>
        <w:t xml:space="preserve">chandise exports has fallen from 15.7% to </w:t>
      </w:r>
      <w:r>
        <w:rPr>
          <w:color w:val="000000"/>
          <w:spacing w:val="-10"/>
          <w:lang w:val="en-US"/>
        </w:rPr>
        <w:t>13.1</w:t>
      </w:r>
      <w:r>
        <w:rPr>
          <w:color w:val="000000"/>
          <w:spacing w:val="-10"/>
          <w:lang w:val="en-US"/>
        </w:rPr>
        <w:t>% in a decade. Last month a study com</w:t>
      </w:r>
      <w:r>
        <w:rPr>
          <w:color w:val="000000"/>
          <w:spacing w:val="-10"/>
          <w:lang w:val="en-US"/>
        </w:rPr>
        <w:softHyphen/>
      </w:r>
      <w:r>
        <w:rPr>
          <w:color w:val="000000"/>
          <w:lang w:val="en-US"/>
        </w:rPr>
        <w:t xml:space="preserve">paring French exporters with German </w:t>
      </w:r>
      <w:r>
        <w:rPr>
          <w:color w:val="000000"/>
          <w:spacing w:val="-5"/>
          <w:lang w:val="en-US"/>
        </w:rPr>
        <w:t>ones landed on the desk of France's econ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7"/>
          <w:lang w:val="en-US"/>
        </w:rPr>
        <w:t>omy minister. It makes grim reading.</w:t>
      </w:r>
    </w:p>
    <w:p w:rsidR="00000000" w:rsidRDefault="00256D49">
      <w:pPr>
        <w:shd w:val="clear" w:color="auto" w:fill="FFFFFF"/>
        <w:spacing w:line="197" w:lineRule="exact"/>
        <w:ind w:left="19" w:right="5" w:firstLine="240"/>
        <w:jc w:val="both"/>
      </w:pPr>
      <w:r>
        <w:rPr>
          <w:color w:val="000000"/>
          <w:spacing w:val="-7"/>
          <w:lang w:val="en-US"/>
        </w:rPr>
        <w:t xml:space="preserve">In 2000 French exports were 55% of </w:t>
      </w:r>
      <w:r>
        <w:rPr>
          <w:color w:val="000000"/>
          <w:spacing w:val="-2"/>
          <w:lang w:val="en-US"/>
        </w:rPr>
        <w:t xml:space="preserve">Germany's; now they are barely 40%. </w:t>
      </w:r>
      <w:r>
        <w:rPr>
          <w:color w:val="000000"/>
          <w:spacing w:val="-5"/>
          <w:lang w:val="en-US"/>
        </w:rPr>
        <w:t>France is more competitive (a mea</w:t>
      </w:r>
      <w:r>
        <w:rPr>
          <w:color w:val="000000"/>
          <w:spacing w:val="-5"/>
          <w:lang w:val="en-US"/>
        </w:rPr>
        <w:t xml:space="preserve">sure of </w:t>
      </w:r>
      <w:r>
        <w:rPr>
          <w:color w:val="000000"/>
          <w:spacing w:val="-2"/>
          <w:lang w:val="en-US"/>
        </w:rPr>
        <w:t xml:space="preserve">price, quality and demand) in only three </w:t>
      </w:r>
      <w:r>
        <w:rPr>
          <w:color w:val="000000"/>
          <w:spacing w:val="-5"/>
          <w:lang w:val="en-US"/>
        </w:rPr>
        <w:t>industries: aerospace, drinks and informa</w:t>
      </w:r>
      <w:r>
        <w:rPr>
          <w:color w:val="000000"/>
          <w:spacing w:val="-5"/>
          <w:lang w:val="en-US"/>
        </w:rPr>
        <w:softHyphen/>
      </w:r>
      <w:r>
        <w:rPr>
          <w:color w:val="000000"/>
          <w:spacing w:val="-7"/>
          <w:lang w:val="en-US"/>
        </w:rPr>
        <w:t xml:space="preserve">tion technology. German cars, trucks and a </w:t>
      </w:r>
      <w:r>
        <w:rPr>
          <w:color w:val="000000"/>
          <w:spacing w:val="-1"/>
          <w:lang w:val="en-US"/>
        </w:rPr>
        <w:t xml:space="preserve">host of other manufactured goods are </w:t>
      </w:r>
      <w:r>
        <w:rPr>
          <w:color w:val="000000"/>
          <w:spacing w:val="-8"/>
          <w:lang w:val="en-US"/>
        </w:rPr>
        <w:t>streets ahead (see page 63).</w:t>
      </w:r>
    </w:p>
    <w:p w:rsidR="00000000" w:rsidRDefault="00256D49">
      <w:pPr>
        <w:shd w:val="clear" w:color="auto" w:fill="FFFFFF"/>
        <w:spacing w:line="197" w:lineRule="exact"/>
        <w:ind w:left="10" w:right="14" w:firstLine="240"/>
        <w:jc w:val="both"/>
      </w:pPr>
      <w:r>
        <w:rPr>
          <w:color w:val="000000"/>
          <w:spacing w:val="-4"/>
          <w:lang w:val="en-US"/>
        </w:rPr>
        <w:t xml:space="preserve">Why? Until around 2003 France was </w:t>
      </w:r>
      <w:r>
        <w:rPr>
          <w:color w:val="000000"/>
          <w:spacing w:val="-1"/>
          <w:lang w:val="en-US"/>
        </w:rPr>
        <w:t xml:space="preserve">holding its own, making up in pricing </w:t>
      </w:r>
      <w:r>
        <w:rPr>
          <w:color w:val="000000"/>
          <w:spacing w:val="-4"/>
          <w:lang w:val="en-US"/>
        </w:rPr>
        <w:t xml:space="preserve">what it lacked in quality. However, there </w:t>
      </w:r>
      <w:r>
        <w:rPr>
          <w:color w:val="000000"/>
          <w:spacing w:val="-3"/>
          <w:lang w:val="en-US"/>
        </w:rPr>
        <w:t xml:space="preserve">was a "rupture" in competitiveness from </w:t>
      </w:r>
      <w:r>
        <w:rPr>
          <w:color w:val="000000"/>
          <w:spacing w:val="-2"/>
          <w:lang w:val="en-US"/>
        </w:rPr>
        <w:t xml:space="preserve">around 2000, says the report. Germany </w:t>
      </w:r>
      <w:r>
        <w:rPr>
          <w:color w:val="000000"/>
          <w:lang w:val="en-US"/>
        </w:rPr>
        <w:t xml:space="preserve">was battered by the dotcom bust; that </w:t>
      </w:r>
      <w:r>
        <w:rPr>
          <w:color w:val="000000"/>
          <w:spacing w:val="-8"/>
          <w:lang w:val="en-US"/>
        </w:rPr>
        <w:t>made France complacent. It clung to its 35-</w:t>
      </w:r>
      <w:r>
        <w:rPr>
          <w:color w:val="000000"/>
          <w:spacing w:val="-1"/>
          <w:lang w:val="en-US"/>
        </w:rPr>
        <w:t>hour working week</w:t>
      </w:r>
      <w:r>
        <w:rPr>
          <w:color w:val="000000"/>
          <w:spacing w:val="-1"/>
          <w:lang w:val="en-US"/>
        </w:rPr>
        <w:t xml:space="preserve"> and saw the mini</w:t>
      </w:r>
      <w:r>
        <w:rPr>
          <w:color w:val="000000"/>
          <w:spacing w:val="-1"/>
          <w:lang w:val="en-US"/>
        </w:rPr>
        <w:softHyphen/>
      </w:r>
      <w:r>
        <w:rPr>
          <w:color w:val="000000"/>
          <w:spacing w:val="-8"/>
          <w:lang w:val="en-US"/>
        </w:rPr>
        <w:t xml:space="preserve">mum wage creep up by 17% between 2002 </w:t>
      </w:r>
      <w:r>
        <w:rPr>
          <w:color w:val="000000"/>
          <w:spacing w:val="-6"/>
          <w:lang w:val="en-US"/>
        </w:rPr>
        <w:t xml:space="preserve">and 2005. The social costs of labour borne </w:t>
      </w:r>
      <w:r>
        <w:rPr>
          <w:color w:val="000000"/>
          <w:spacing w:val="-5"/>
          <w:lang w:val="en-US"/>
        </w:rPr>
        <w:t>by French employers are among the high</w:t>
      </w:r>
      <w:r>
        <w:rPr>
          <w:color w:val="000000"/>
          <w:spacing w:val="-5"/>
          <w:lang w:val="en-US"/>
        </w:rPr>
        <w:softHyphen/>
        <w:t xml:space="preserve">est in the euro zone: </w:t>
      </w:r>
      <w:r>
        <w:rPr>
          <w:rFonts w:eastAsia="Times New Roman"/>
          <w:color w:val="000000"/>
          <w:spacing w:val="-5"/>
          <w:lang w:val="en-US"/>
        </w:rPr>
        <w:t xml:space="preserve">€50.3 for every €100 </w:t>
      </w:r>
      <w:r>
        <w:rPr>
          <w:rFonts w:eastAsia="Times New Roman"/>
          <w:color w:val="000000"/>
          <w:spacing w:val="-3"/>
          <w:lang w:val="en-US"/>
        </w:rPr>
        <w:t xml:space="preserve">paid to a worker, compared with €28 in </w:t>
      </w:r>
      <w:r>
        <w:rPr>
          <w:rFonts w:eastAsia="Times New Roman"/>
          <w:color w:val="000000"/>
          <w:spacing w:val="-5"/>
          <w:lang w:val="en-US"/>
        </w:rPr>
        <w:t>Germany, according to Medef, a Frenc</w:t>
      </w:r>
      <w:r>
        <w:rPr>
          <w:rFonts w:eastAsia="Times New Roman"/>
          <w:color w:val="000000"/>
          <w:spacing w:val="-5"/>
          <w:lang w:val="en-US"/>
        </w:rPr>
        <w:t xml:space="preserve">h </w:t>
      </w:r>
      <w:r>
        <w:rPr>
          <w:rFonts w:eastAsia="Times New Roman"/>
          <w:color w:val="000000"/>
          <w:spacing w:val="-7"/>
          <w:lang w:val="en-US"/>
        </w:rPr>
        <w:t>employers' lobby.</w:t>
      </w:r>
    </w:p>
    <w:p w:rsidR="00000000" w:rsidRDefault="00256D49">
      <w:pPr>
        <w:shd w:val="clear" w:color="auto" w:fill="FFFFFF"/>
        <w:spacing w:before="5" w:line="197" w:lineRule="exact"/>
        <w:ind w:right="19" w:firstLine="245"/>
        <w:jc w:val="both"/>
      </w:pPr>
      <w:r>
        <w:rPr>
          <w:color w:val="000000"/>
          <w:spacing w:val="-4"/>
          <w:lang w:val="en-US"/>
        </w:rPr>
        <w:t xml:space="preserve">France has more industrial companies </w:t>
      </w:r>
      <w:r>
        <w:rPr>
          <w:color w:val="000000"/>
          <w:spacing w:val="-1"/>
          <w:lang w:val="en-US"/>
        </w:rPr>
        <w:t xml:space="preserve">than Germany, but many are little more </w:t>
      </w:r>
      <w:r>
        <w:rPr>
          <w:color w:val="000000"/>
          <w:spacing w:val="-5"/>
          <w:lang w:val="en-US"/>
        </w:rPr>
        <w:t xml:space="preserve">than a man, a workshop and a dog. Fewer </w:t>
      </w:r>
      <w:r>
        <w:rPr>
          <w:color w:val="000000"/>
          <w:spacing w:val="-3"/>
          <w:lang w:val="en-US"/>
        </w:rPr>
        <w:t>than a third of them spend money on re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spacing w:val="-2"/>
          <w:lang w:val="en-US"/>
        </w:rPr>
        <w:t xml:space="preserve">search and development </w:t>
      </w:r>
      <w:r>
        <w:rPr>
          <w:smallCaps/>
          <w:color w:val="000000"/>
          <w:spacing w:val="-2"/>
          <w:lang w:val="en-US"/>
        </w:rPr>
        <w:t xml:space="preserve">(r&amp;d); </w:t>
      </w:r>
      <w:r>
        <w:rPr>
          <w:color w:val="000000"/>
          <w:spacing w:val="-2"/>
          <w:lang w:val="en-US"/>
        </w:rPr>
        <w:t xml:space="preserve">nearly </w:t>
      </w:r>
      <w:r>
        <w:rPr>
          <w:color w:val="000000"/>
          <w:spacing w:val="-5"/>
          <w:lang w:val="en-US"/>
        </w:rPr>
        <w:t>half of those in Germany do.</w:t>
      </w:r>
    </w:p>
    <w:p w:rsidR="00000000" w:rsidRDefault="00256D49">
      <w:pPr>
        <w:shd w:val="clear" w:color="auto" w:fill="FFFFFF"/>
        <w:spacing w:line="197" w:lineRule="exact"/>
        <w:ind w:right="19" w:firstLine="240"/>
        <w:jc w:val="both"/>
      </w:pPr>
      <w:r>
        <w:rPr>
          <w:color w:val="000000"/>
          <w:spacing w:val="-3"/>
          <w:lang w:val="en-US"/>
        </w:rPr>
        <w:t>France lacks th</w:t>
      </w:r>
      <w:r>
        <w:rPr>
          <w:color w:val="000000"/>
          <w:spacing w:val="-3"/>
          <w:lang w:val="en-US"/>
        </w:rPr>
        <w:t xml:space="preserve">e German knack of </w:t>
      </w:r>
      <w:r>
        <w:rPr>
          <w:color w:val="000000"/>
          <w:spacing w:val="-4"/>
          <w:lang w:val="en-US"/>
        </w:rPr>
        <w:t>meshing big companies with their suppli</w:t>
      </w:r>
      <w:r>
        <w:rPr>
          <w:color w:val="000000"/>
          <w:spacing w:val="-4"/>
          <w:lang w:val="en-US"/>
        </w:rPr>
        <w:softHyphen/>
      </w:r>
      <w:r>
        <w:rPr>
          <w:color w:val="000000"/>
          <w:spacing w:val="-3"/>
          <w:lang w:val="en-US"/>
        </w:rPr>
        <w:t xml:space="preserve">ers. It has no equivalent of Germany's </w:t>
      </w:r>
      <w:r>
        <w:rPr>
          <w:color w:val="000000"/>
          <w:spacing w:val="-6"/>
          <w:lang w:val="en-US"/>
        </w:rPr>
        <w:t>Fraunhofer and Max Planck research insti-</w:t>
      </w:r>
    </w:p>
    <w:p w:rsidR="00000000" w:rsidRDefault="00256D49">
      <w:pPr>
        <w:shd w:val="clear" w:color="auto" w:fill="FFFFFF"/>
        <w:spacing w:line="197" w:lineRule="exact"/>
        <w:ind w:left="86" w:right="139"/>
        <w:jc w:val="both"/>
      </w:pPr>
      <w:r>
        <w:br w:type="column"/>
      </w:r>
      <w:r>
        <w:rPr>
          <w:color w:val="000000"/>
          <w:spacing w:val="-3"/>
          <w:lang w:val="en-US"/>
        </w:rPr>
        <w:lastRenderedPageBreak/>
        <w:t>tutes, which collaborate closely with in</w:t>
      </w:r>
      <w:r>
        <w:rPr>
          <w:color w:val="000000"/>
          <w:spacing w:val="-3"/>
          <w:lang w:val="en-US"/>
        </w:rPr>
        <w:softHyphen/>
      </w:r>
      <w:r>
        <w:rPr>
          <w:color w:val="000000"/>
          <w:spacing w:val="-5"/>
          <w:lang w:val="en-US"/>
        </w:rPr>
        <w:t xml:space="preserve">dustry. Its companies have also made less </w:t>
      </w:r>
      <w:r>
        <w:rPr>
          <w:color w:val="000000"/>
          <w:spacing w:val="-4"/>
          <w:lang w:val="en-US"/>
        </w:rPr>
        <w:t xml:space="preserve">use of cheap central European labour: the </w:t>
      </w:r>
      <w:r>
        <w:rPr>
          <w:color w:val="000000"/>
          <w:spacing w:val="-9"/>
          <w:lang w:val="en-US"/>
        </w:rPr>
        <w:t xml:space="preserve">region supplies France with only 5.5% of its </w:t>
      </w:r>
      <w:r>
        <w:rPr>
          <w:color w:val="000000"/>
          <w:spacing w:val="-2"/>
          <w:lang w:val="en-US"/>
        </w:rPr>
        <w:t xml:space="preserve">imports of base and intermediate goods, </w:t>
      </w:r>
      <w:r>
        <w:rPr>
          <w:color w:val="000000"/>
          <w:spacing w:val="-8"/>
          <w:lang w:val="en-US"/>
        </w:rPr>
        <w:t>compared with 18% for Germany.</w:t>
      </w:r>
    </w:p>
    <w:p w:rsidR="00000000" w:rsidRDefault="00256D49">
      <w:pPr>
        <w:shd w:val="clear" w:color="auto" w:fill="FFFFFF"/>
        <w:spacing w:line="197" w:lineRule="exact"/>
        <w:ind w:left="82" w:right="144" w:firstLine="240"/>
        <w:jc w:val="both"/>
      </w:pPr>
      <w:r>
        <w:rPr>
          <w:color w:val="000000"/>
          <w:spacing w:val="-8"/>
          <w:lang w:val="en-US"/>
        </w:rPr>
        <w:t xml:space="preserve">The report offers a five-point plan to put </w:t>
      </w:r>
      <w:r>
        <w:rPr>
          <w:color w:val="000000"/>
          <w:spacing w:val="-7"/>
          <w:lang w:val="en-US"/>
        </w:rPr>
        <w:t>French industry back on track: enact tax re</w:t>
      </w:r>
      <w:r>
        <w:rPr>
          <w:color w:val="000000"/>
          <w:spacing w:val="-7"/>
          <w:lang w:val="en-US"/>
        </w:rPr>
        <w:softHyphen/>
      </w:r>
      <w:r>
        <w:rPr>
          <w:color w:val="000000"/>
          <w:spacing w:val="-6"/>
          <w:lang w:val="en-US"/>
        </w:rPr>
        <w:t>forms, collaborate more, put more empha</w:t>
      </w:r>
      <w:r>
        <w:rPr>
          <w:color w:val="000000"/>
          <w:spacing w:val="-6"/>
          <w:lang w:val="en-US"/>
        </w:rPr>
        <w:softHyphen/>
      </w:r>
      <w:r>
        <w:rPr>
          <w:color w:val="000000"/>
          <w:spacing w:val="-7"/>
          <w:lang w:val="en-US"/>
        </w:rPr>
        <w:t>sis on human capital, focus training and re</w:t>
      </w:r>
      <w:r>
        <w:rPr>
          <w:color w:val="000000"/>
          <w:spacing w:val="-7"/>
          <w:lang w:val="en-US"/>
        </w:rPr>
        <w:softHyphen/>
      </w:r>
      <w:r>
        <w:rPr>
          <w:color w:val="000000"/>
          <w:spacing w:val="-2"/>
          <w:lang w:val="en-US"/>
        </w:rPr>
        <w:t xml:space="preserve">search better and drive down industrial </w:t>
      </w:r>
      <w:r>
        <w:rPr>
          <w:color w:val="000000"/>
          <w:spacing w:val="-8"/>
          <w:lang w:val="en-US"/>
        </w:rPr>
        <w:t>costs. In short: copy Germany.</w:t>
      </w:r>
    </w:p>
    <w:p w:rsidR="00000000" w:rsidRDefault="00256D49">
      <w:pPr>
        <w:shd w:val="clear" w:color="auto" w:fill="FFFFFF"/>
        <w:spacing w:line="197" w:lineRule="exact"/>
        <w:ind w:left="72" w:right="149" w:firstLine="240"/>
        <w:jc w:val="both"/>
      </w:pPr>
      <w:r>
        <w:rPr>
          <w:color w:val="000000"/>
          <w:spacing w:val="-4"/>
          <w:lang w:val="en-US"/>
        </w:rPr>
        <w:t>Failure to do so could be punished se</w:t>
      </w:r>
      <w:r>
        <w:rPr>
          <w:color w:val="000000"/>
          <w:spacing w:val="-4"/>
          <w:lang w:val="en-US"/>
        </w:rPr>
        <w:softHyphen/>
      </w:r>
      <w:r>
        <w:rPr>
          <w:color w:val="000000"/>
          <w:spacing w:val="-6"/>
          <w:lang w:val="en-US"/>
        </w:rPr>
        <w:t>verely, the report's authors (a research out</w:t>
      </w:r>
      <w:r>
        <w:rPr>
          <w:color w:val="000000"/>
          <w:spacing w:val="-6"/>
          <w:lang w:val="en-US"/>
        </w:rPr>
        <w:softHyphen/>
      </w:r>
      <w:r>
        <w:rPr>
          <w:color w:val="000000"/>
          <w:spacing w:val="-8"/>
          <w:lang w:val="en-US"/>
        </w:rPr>
        <w:t>fit called COE-Rex</w:t>
      </w:r>
      <w:r>
        <w:rPr>
          <w:color w:val="000000"/>
          <w:spacing w:val="-8"/>
          <w:lang w:val="en-US"/>
        </w:rPr>
        <w:t xml:space="preserve">ecode) warn. They paint </w:t>
      </w:r>
      <w:r>
        <w:rPr>
          <w:color w:val="000000"/>
          <w:spacing w:val="1"/>
          <w:lang w:val="en-US"/>
        </w:rPr>
        <w:t xml:space="preserve">four scenarios. Within the euro zone </w:t>
      </w:r>
      <w:r>
        <w:rPr>
          <w:color w:val="000000"/>
          <w:spacing w:val="-4"/>
          <w:lang w:val="en-US"/>
        </w:rPr>
        <w:t xml:space="preserve">France could specialise as an exporter of </w:t>
      </w:r>
      <w:r>
        <w:rPr>
          <w:color w:val="000000"/>
          <w:spacing w:val="-2"/>
          <w:lang w:val="en-US"/>
        </w:rPr>
        <w:t>services, while Germany dominates in</w:t>
      </w:r>
      <w:r>
        <w:rPr>
          <w:color w:val="000000"/>
          <w:spacing w:val="-2"/>
          <w:lang w:val="en-US"/>
        </w:rPr>
        <w:softHyphen/>
      </w:r>
      <w:r>
        <w:rPr>
          <w:color w:val="000000"/>
          <w:spacing w:val="-1"/>
          <w:lang w:val="en-US"/>
        </w:rPr>
        <w:t xml:space="preserve">dustrial exports. Industry could leave </w:t>
      </w:r>
      <w:r>
        <w:rPr>
          <w:color w:val="000000"/>
          <w:spacing w:val="-4"/>
          <w:lang w:val="en-US"/>
        </w:rPr>
        <w:t>France for more productive regions. Un-</w:t>
      </w:r>
      <w:r>
        <w:rPr>
          <w:color w:val="000000"/>
          <w:spacing w:val="-5"/>
          <w:lang w:val="en-US"/>
        </w:rPr>
        <w:t>competitive French firms could be kept</w:t>
      </w:r>
      <w:r>
        <w:rPr>
          <w:color w:val="000000"/>
          <w:spacing w:val="-5"/>
          <w:lang w:val="en-US"/>
        </w:rPr>
        <w:t xml:space="preserve"> </w:t>
      </w:r>
      <w:r>
        <w:rPr>
          <w:color w:val="000000"/>
          <w:spacing w:val="-3"/>
          <w:lang w:val="en-US"/>
        </w:rPr>
        <w:t xml:space="preserve">afloat with subsidies. Or Germany could </w:t>
      </w:r>
      <w:r>
        <w:rPr>
          <w:color w:val="000000"/>
          <w:spacing w:val="-5"/>
          <w:lang w:val="en-US"/>
        </w:rPr>
        <w:t xml:space="preserve">make France more competitive by raising </w:t>
      </w:r>
      <w:r>
        <w:rPr>
          <w:color w:val="000000"/>
          <w:spacing w:val="-8"/>
          <w:lang w:val="en-US"/>
        </w:rPr>
        <w:t xml:space="preserve">its own wages. French firms would like this </w:t>
      </w:r>
      <w:r>
        <w:rPr>
          <w:color w:val="000000"/>
          <w:spacing w:val="-5"/>
          <w:lang w:val="en-US"/>
        </w:rPr>
        <w:t>last option the best.</w:t>
      </w:r>
    </w:p>
    <w:p w:rsidR="00000000" w:rsidRDefault="00256D49">
      <w:pPr>
        <w:shd w:val="clear" w:color="auto" w:fill="FFFFFF"/>
        <w:spacing w:line="197" w:lineRule="exact"/>
        <w:ind w:left="67" w:right="163" w:firstLine="240"/>
        <w:jc w:val="both"/>
      </w:pPr>
      <w:r>
        <w:rPr>
          <w:color w:val="000000"/>
          <w:spacing w:val="-2"/>
          <w:lang w:val="en-US"/>
        </w:rPr>
        <w:t xml:space="preserve">Some French people doubt they will </w:t>
      </w:r>
      <w:r>
        <w:rPr>
          <w:color w:val="000000"/>
          <w:spacing w:val="-3"/>
          <w:lang w:val="en-US"/>
        </w:rPr>
        <w:t xml:space="preserve">achieve much by imitating Germany. </w:t>
      </w:r>
      <w:r>
        <w:rPr>
          <w:color w:val="000000"/>
          <w:spacing w:val="-2"/>
          <w:lang w:val="en-US"/>
        </w:rPr>
        <w:t>France's industrial base is now so smal</w:t>
      </w:r>
      <w:r>
        <w:rPr>
          <w:color w:val="000000"/>
          <w:spacing w:val="-2"/>
          <w:lang w:val="en-US"/>
        </w:rPr>
        <w:t xml:space="preserve">l </w:t>
      </w:r>
      <w:r>
        <w:rPr>
          <w:color w:val="000000"/>
          <w:spacing w:val="-5"/>
          <w:lang w:val="en-US"/>
        </w:rPr>
        <w:t xml:space="preserve">that making it more competitive will have </w:t>
      </w:r>
      <w:r>
        <w:rPr>
          <w:color w:val="000000"/>
          <w:spacing w:val="-8"/>
          <w:lang w:val="en-US"/>
        </w:rPr>
        <w:t>little effect, says Patrick Artus, chief econo</w:t>
      </w:r>
      <w:r>
        <w:rPr>
          <w:color w:val="000000"/>
          <w:spacing w:val="-8"/>
          <w:lang w:val="en-US"/>
        </w:rPr>
        <w:softHyphen/>
      </w:r>
      <w:r>
        <w:rPr>
          <w:color w:val="000000"/>
          <w:spacing w:val="-5"/>
          <w:lang w:val="en-US"/>
        </w:rPr>
        <w:t xml:space="preserve">mist at Natixis, a French bank. Euro-zone </w:t>
      </w:r>
      <w:r>
        <w:rPr>
          <w:color w:val="000000"/>
          <w:spacing w:val="-2"/>
          <w:lang w:val="en-US"/>
        </w:rPr>
        <w:t xml:space="preserve">economies should specialise rather than </w:t>
      </w:r>
      <w:r>
        <w:rPr>
          <w:color w:val="000000"/>
          <w:spacing w:val="-3"/>
          <w:lang w:val="en-US"/>
        </w:rPr>
        <w:t xml:space="preserve">become homogeneous, he reckons: "It </w:t>
      </w:r>
      <w:r>
        <w:rPr>
          <w:color w:val="000000"/>
          <w:spacing w:val="-8"/>
          <w:lang w:val="en-US"/>
        </w:rPr>
        <w:t>makes no sense to have 17 Germanys."</w:t>
      </w:r>
    </w:p>
    <w:p w:rsidR="00000000" w:rsidRDefault="00256D49">
      <w:pPr>
        <w:shd w:val="clear" w:color="auto" w:fill="FFFFFF"/>
        <w:spacing w:line="197" w:lineRule="exact"/>
        <w:ind w:left="62" w:right="173" w:firstLine="245"/>
        <w:jc w:val="both"/>
      </w:pPr>
      <w:r>
        <w:rPr>
          <w:color w:val="000000"/>
          <w:spacing w:val="-7"/>
          <w:lang w:val="en-US"/>
        </w:rPr>
        <w:t>Others sus</w:t>
      </w:r>
      <w:r>
        <w:rPr>
          <w:color w:val="000000"/>
          <w:spacing w:val="-7"/>
          <w:lang w:val="en-US"/>
        </w:rPr>
        <w:t xml:space="preserve">pect that the COE-Rexecode </w:t>
      </w:r>
      <w:r>
        <w:rPr>
          <w:color w:val="000000"/>
          <w:spacing w:val="-4"/>
          <w:lang w:val="en-US"/>
        </w:rPr>
        <w:t xml:space="preserve">report is an attack by industrialists on the </w:t>
      </w:r>
      <w:r>
        <w:rPr>
          <w:color w:val="000000"/>
          <w:spacing w:val="-8"/>
          <w:lang w:val="en-US"/>
        </w:rPr>
        <w:t xml:space="preserve">35-hour week. The 35-hour limit can be got </w:t>
      </w:r>
      <w:r>
        <w:rPr>
          <w:color w:val="000000"/>
          <w:spacing w:val="-6"/>
          <w:lang w:val="en-US"/>
        </w:rPr>
        <w:t xml:space="preserve">around by granting workers extra holidays </w:t>
      </w:r>
      <w:r>
        <w:rPr>
          <w:color w:val="000000"/>
          <w:spacing w:val="-3"/>
          <w:lang w:val="en-US"/>
        </w:rPr>
        <w:t xml:space="preserve">or pay, but it still affects the attitude to </w:t>
      </w:r>
      <w:r>
        <w:rPr>
          <w:color w:val="000000"/>
          <w:spacing w:val="-4"/>
          <w:lang w:val="en-US"/>
        </w:rPr>
        <w:t xml:space="preserve">work. "It's a culture of entitlement," says </w:t>
      </w:r>
      <w:r>
        <w:rPr>
          <w:color w:val="000000"/>
          <w:spacing w:val="-5"/>
          <w:lang w:val="en-US"/>
        </w:rPr>
        <w:t>Dan Serfat</w:t>
      </w:r>
      <w:r>
        <w:rPr>
          <w:color w:val="000000"/>
          <w:spacing w:val="-5"/>
          <w:lang w:val="en-US"/>
        </w:rPr>
        <w:t xml:space="preserve">y, founder of Viadeo, a social-network company, who moved half of his </w:t>
      </w:r>
      <w:r>
        <w:rPr>
          <w:color w:val="000000"/>
          <w:spacing w:val="-6"/>
          <w:lang w:val="en-US"/>
        </w:rPr>
        <w:t xml:space="preserve">operation to California four months ago. </w:t>
      </w:r>
      <w:r>
        <w:rPr>
          <w:rFonts w:eastAsia="Times New Roman"/>
          <w:color w:val="000000"/>
          <w:spacing w:val="-6"/>
          <w:lang w:val="en-US"/>
        </w:rPr>
        <w:t>■</w:t>
      </w:r>
    </w:p>
    <w:p w:rsidR="00256D49" w:rsidRDefault="00256D49">
      <w:pPr>
        <w:spacing w:before="1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81225" cy="3238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D49">
      <w:type w:val="continuous"/>
      <w:pgSz w:w="11909" w:h="16834"/>
      <w:pgMar w:top="1440" w:right="727" w:bottom="360" w:left="4361" w:header="720" w:footer="720" w:gutter="0"/>
      <w:cols w:num="2" w:space="720" w:equalWidth="0">
        <w:col w:w="3216" w:space="173"/>
        <w:col w:w="3432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578B1"/>
    <w:rsid w:val="00256D49"/>
    <w:rsid w:val="00B5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1</cp:revision>
  <dcterms:created xsi:type="dcterms:W3CDTF">2011-02-13T18:33:00Z</dcterms:created>
  <dcterms:modified xsi:type="dcterms:W3CDTF">2011-02-13T18:34:00Z</dcterms:modified>
</cp:coreProperties>
</file>